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1EA7776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317CCA">
        <w:rPr>
          <w:rFonts w:ascii="Arial" w:hAnsi="Arial" w:cs="Arial"/>
          <w:sz w:val="20"/>
          <w:szCs w:val="20"/>
        </w:rPr>
        <w:t>ия по операционной деятельности.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612D04">
        <w:rPr>
          <w:rFonts w:ascii="Arial" w:hAnsi="Arial" w:cs="Arial"/>
          <w:sz w:val="20"/>
          <w:szCs w:val="20"/>
        </w:rPr>
        <w:t xml:space="preserve">Службы </w:t>
      </w:r>
      <w:r w:rsidR="0095194F">
        <w:rPr>
          <w:rFonts w:ascii="Arial" w:hAnsi="Arial" w:cs="Arial"/>
          <w:sz w:val="20"/>
          <w:szCs w:val="20"/>
        </w:rPr>
        <w:t>ремонта и технического обслуживания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65960B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5194F">
        <w:rPr>
          <w:rFonts w:ascii="Arial" w:hAnsi="Arial" w:cs="Arial"/>
          <w:sz w:val="20"/>
          <w:szCs w:val="20"/>
        </w:rPr>
        <w:t>20</w:t>
      </w:r>
      <w:r w:rsidR="0058645D">
        <w:rPr>
          <w:rFonts w:ascii="Arial" w:hAnsi="Arial" w:cs="Arial"/>
          <w:sz w:val="20"/>
          <w:szCs w:val="20"/>
        </w:rPr>
        <w:t>.</w:t>
      </w:r>
      <w:r w:rsidR="0095194F">
        <w:rPr>
          <w:rFonts w:ascii="Arial" w:hAnsi="Arial" w:cs="Arial"/>
          <w:sz w:val="20"/>
          <w:szCs w:val="20"/>
        </w:rPr>
        <w:t>11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543352B6" w:rsidR="005279E1" w:rsidRPr="00541EC1" w:rsidRDefault="0095194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4B2BD6F" w:rsidR="005279E1" w:rsidRPr="00541EC1" w:rsidRDefault="0095194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2A6826BE" w:rsidR="005279E1" w:rsidRPr="00541EC1" w:rsidRDefault="0095194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A5B7673" w:rsidR="005279E1" w:rsidRPr="00541EC1" w:rsidRDefault="00317C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</w:t>
      </w:r>
      <w:bookmarkStart w:id="0" w:name="_GoBack"/>
      <w:bookmarkEnd w:id="0"/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5194F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2024-11-26T03:52:00Z</dcterms:modified>
</cp:coreProperties>
</file>